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16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8960"/>
      </w:tblGrid>
      <w:tr w:rsidR="00B3193B" w14:paraId="0C195BF3" w14:textId="77777777">
        <w:tblPrEx>
          <w:tblCellMar>
            <w:top w:w="0" w:type="dxa"/>
            <w:bottom w:w="0" w:type="dxa"/>
          </w:tblCellMar>
        </w:tblPrEx>
        <w:tc>
          <w:tcPr>
            <w:tcW w:w="2200" w:type="dxa"/>
            <w:vAlign w:val="center"/>
          </w:tcPr>
          <w:p w14:paraId="3F75E71A" w14:textId="77777777" w:rsidR="00B3193B" w:rsidRDefault="004161D9">
            <w:r>
              <w:rPr>
                <w:noProof/>
              </w:rPr>
              <w:drawing>
                <wp:inline distT="0" distB="0" distL="0" distR="0" wp14:anchorId="11120E9E" wp14:editId="7CC77AC4">
                  <wp:extent cx="1238250" cy="3905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60" w:type="dxa"/>
            <w:vAlign w:val="center"/>
          </w:tcPr>
          <w:p w14:paraId="292F9694" w14:textId="77777777" w:rsidR="00B3193B" w:rsidRDefault="004161D9">
            <w:pPr>
              <w:jc w:val="right"/>
            </w:pPr>
            <w:r>
              <w:rPr>
                <w:caps/>
                <w:color w:val="555555"/>
                <w:sz w:val="18"/>
                <w:szCs w:val="18"/>
              </w:rPr>
              <w:t>HUMAC INSIGHT — Support Note</w:t>
            </w:r>
          </w:p>
          <w:p w14:paraId="21B08635" w14:textId="77777777" w:rsidR="00B3193B" w:rsidRDefault="004161D9">
            <w:pPr>
              <w:spacing w:before="40"/>
              <w:jc w:val="right"/>
            </w:pPr>
            <w:r>
              <w:rPr>
                <w:b/>
                <w:bCs/>
                <w:color w:val="1F3A6B"/>
                <w:sz w:val="28"/>
                <w:szCs w:val="28"/>
              </w:rPr>
              <w:t>Edit Report Heading Logo &amp; Address</w:t>
            </w:r>
          </w:p>
        </w:tc>
      </w:tr>
    </w:tbl>
    <w:p w14:paraId="43E931B3" w14:textId="77777777" w:rsidR="00B3193B" w:rsidRDefault="00B3193B">
      <w:pPr>
        <w:pBdr>
          <w:bottom w:val="single" w:sz="12" w:space="1" w:color="1F3A6B"/>
        </w:pBdr>
        <w:spacing w:before="60" w:after="120"/>
      </w:pPr>
    </w:p>
    <w:p w14:paraId="6424713F" w14:textId="77777777" w:rsidR="00B3193B" w:rsidRDefault="004161D9">
      <w:pPr>
        <w:spacing w:after="120" w:line="260" w:lineRule="auto"/>
      </w:pPr>
      <w:r>
        <w:t>The address and logo that appear at the top of HUMAC INSIGHT reports are stored as two files in a Public Documents folder. Replace those files to change what prints on your reports.</w:t>
      </w:r>
    </w:p>
    <w:p w14:paraId="65197A31" w14:textId="77777777" w:rsidR="00B3193B" w:rsidRDefault="004161D9">
      <w:pPr>
        <w:pBdr>
          <w:bottom w:val="single" w:sz="6" w:space="2" w:color="1F3A6B"/>
        </w:pBdr>
        <w:spacing w:before="160" w:after="60"/>
      </w:pPr>
      <w:r>
        <w:rPr>
          <w:b/>
          <w:bCs/>
          <w:caps/>
          <w:color w:val="1F3A6B"/>
          <w:sz w:val="22"/>
          <w:szCs w:val="22"/>
        </w:rPr>
        <w:t>1. Open the folder</w:t>
      </w:r>
    </w:p>
    <w:p w14:paraId="1D7190C1" w14:textId="77777777" w:rsidR="00B3193B" w:rsidRDefault="004161D9">
      <w:pPr>
        <w:spacing w:before="40" w:after="40" w:line="260" w:lineRule="auto"/>
      </w:pPr>
      <w:r>
        <w:t>Close HUMAC INSIGHT if it is open, then open File Explorer and navigate to:</w:t>
      </w:r>
    </w:p>
    <w:p w14:paraId="28CB059F" w14:textId="77777777" w:rsidR="00B3193B" w:rsidRDefault="004161D9">
      <w:pPr>
        <w:spacing w:before="40" w:after="80" w:line="260" w:lineRule="auto"/>
        <w:ind w:left="200"/>
      </w:pPr>
      <w:r>
        <w:rPr>
          <w:rFonts w:ascii="Consolas" w:eastAsia="Consolas" w:hAnsi="Consolas" w:cs="Consolas"/>
          <w:b/>
          <w:bCs/>
          <w:color w:val="1F3A6B"/>
          <w:sz w:val="18"/>
          <w:szCs w:val="18"/>
        </w:rPr>
        <w:t>C:\Users\Public\Public Documents\CSMi\HUMAC INSIGHT\Word Reports\User</w:t>
      </w:r>
    </w:p>
    <w:p w14:paraId="0FA35F82" w14:textId="77777777" w:rsidR="00B3193B" w:rsidRDefault="004161D9">
      <w:pPr>
        <w:spacing w:after="120" w:line="260" w:lineRule="auto"/>
      </w:pPr>
      <w:r>
        <w:t xml:space="preserve">You will see two files: </w:t>
      </w:r>
      <w:r>
        <w:rPr>
          <w:b/>
          <w:bCs/>
        </w:rPr>
        <w:t>Address</w:t>
      </w:r>
      <w:r>
        <w:t xml:space="preserve"> and </w:t>
      </w:r>
      <w:r>
        <w:rPr>
          <w:b/>
          <w:bCs/>
        </w:rPr>
        <w:t>Logo</w:t>
      </w:r>
      <w:r>
        <w:t>.</w:t>
      </w:r>
    </w:p>
    <w:p w14:paraId="0993C14B" w14:textId="77777777" w:rsidR="00B3193B" w:rsidRDefault="004161D9">
      <w:pPr>
        <w:pBdr>
          <w:bottom w:val="single" w:sz="6" w:space="2" w:color="1F3A6B"/>
        </w:pBdr>
        <w:spacing w:before="160" w:after="60"/>
      </w:pPr>
      <w:r>
        <w:rPr>
          <w:b/>
          <w:bCs/>
          <w:caps/>
          <w:color w:val="1F3A6B"/>
          <w:sz w:val="22"/>
          <w:szCs w:val="22"/>
        </w:rPr>
        <w:t>2. Update the address</w:t>
      </w:r>
    </w:p>
    <w:p w14:paraId="046AFD2B" w14:textId="77777777" w:rsidR="00B3193B" w:rsidRDefault="004161D9">
      <w:pPr>
        <w:spacing w:before="40" w:after="80" w:line="260" w:lineRule="auto"/>
      </w:pPr>
      <w:r>
        <w:t xml:space="preserve">Open </w:t>
      </w:r>
      <w:r>
        <w:rPr>
          <w:b/>
          <w:bCs/>
        </w:rPr>
        <w:t>Address</w:t>
      </w:r>
      <w:r>
        <w:t>, replace CSMi's address with the address you want to appear on your reports, then save and close the file.</w:t>
      </w:r>
    </w:p>
    <w:tbl>
      <w:tblPr>
        <w:tblW w:w="936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  <w:insideH w:val="single" w:sz="4" w:space="0" w:color="CCCCCC"/>
          <w:insideV w:val="single" w:sz="4" w:space="0" w:color="CCCCCC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B3193B" w14:paraId="5F04A2D2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77F0076" w14:textId="77777777" w:rsidR="00B3193B" w:rsidRDefault="004161D9">
            <w:pPr>
              <w:spacing w:after="60"/>
              <w:jc w:val="center"/>
            </w:pPr>
            <w:r>
              <w:rPr>
                <w:noProof/>
              </w:rPr>
              <w:drawing>
                <wp:inline distT="0" distB="0" distL="0" distR="0" wp14:anchorId="0BBDBA53" wp14:editId="08A1C538">
                  <wp:extent cx="1905000" cy="952500"/>
                  <wp:effectExtent l="0" t="0" r="0" b="0"/>
                  <wp:docPr id="356987334" name="Picture 356987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417E4A" w14:textId="77777777" w:rsidR="00B3193B" w:rsidRDefault="004161D9">
            <w:pPr>
              <w:jc w:val="center"/>
            </w:pPr>
            <w:r>
              <w:rPr>
                <w:i/>
                <w:iCs/>
                <w:color w:val="555555"/>
                <w:sz w:val="18"/>
                <w:szCs w:val="18"/>
              </w:rPr>
              <w:t>Before — Address block</w:t>
            </w:r>
          </w:p>
        </w:tc>
        <w:tc>
          <w:tcPr>
            <w:tcW w:w="4680" w:type="dxa"/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3196CB67" w14:textId="77777777" w:rsidR="00B3193B" w:rsidRDefault="004161D9">
            <w:pPr>
              <w:spacing w:after="60"/>
              <w:jc w:val="center"/>
            </w:pPr>
            <w:r>
              <w:rPr>
                <w:noProof/>
              </w:rPr>
              <w:drawing>
                <wp:inline distT="0" distB="0" distL="0" distR="0" wp14:anchorId="41179843" wp14:editId="41390E8B">
                  <wp:extent cx="1905000" cy="952500"/>
                  <wp:effectExtent l="0" t="0" r="0" b="0"/>
                  <wp:docPr id="1725945871" name="Picture 17259458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060544" w14:textId="77777777" w:rsidR="00B3193B" w:rsidRDefault="004161D9">
            <w:pPr>
              <w:jc w:val="center"/>
            </w:pPr>
            <w:r>
              <w:rPr>
                <w:i/>
                <w:iCs/>
                <w:color w:val="555555"/>
                <w:sz w:val="18"/>
                <w:szCs w:val="18"/>
              </w:rPr>
              <w:t>After — Address block</w:t>
            </w:r>
          </w:p>
        </w:tc>
      </w:tr>
    </w:tbl>
    <w:p w14:paraId="4FE73711" w14:textId="77777777" w:rsidR="00B3193B" w:rsidRDefault="004161D9">
      <w:pPr>
        <w:pBdr>
          <w:bottom w:val="single" w:sz="6" w:space="2" w:color="1F3A6B"/>
        </w:pBdr>
        <w:spacing w:before="160" w:after="60"/>
      </w:pPr>
      <w:r>
        <w:rPr>
          <w:b/>
          <w:bCs/>
          <w:caps/>
          <w:color w:val="1F3A6B"/>
          <w:sz w:val="22"/>
          <w:szCs w:val="22"/>
        </w:rPr>
        <w:t>3. Update the logo</w:t>
      </w:r>
    </w:p>
    <w:p w14:paraId="7438783D" w14:textId="77777777" w:rsidR="00B3193B" w:rsidRDefault="004161D9">
      <w:pPr>
        <w:spacing w:before="40" w:after="40" w:line="260" w:lineRule="auto"/>
        <w:ind w:left="360" w:hanging="260"/>
      </w:pPr>
      <w:r>
        <w:rPr>
          <w:b/>
          <w:bCs/>
        </w:rPr>
        <w:t xml:space="preserve">a.  </w:t>
      </w:r>
      <w:r>
        <w:t xml:space="preserve">Rename the existing </w:t>
      </w:r>
      <w:r>
        <w:rPr>
          <w:b/>
          <w:bCs/>
        </w:rPr>
        <w:t>Logo</w:t>
      </w:r>
      <w:r>
        <w:t xml:space="preserve"> file to </w:t>
      </w:r>
      <w:r>
        <w:rPr>
          <w:b/>
          <w:bCs/>
        </w:rPr>
        <w:t>0Logo</w:t>
      </w:r>
      <w:r>
        <w:t xml:space="preserve"> (this preserves the original as a backup).</w:t>
      </w:r>
    </w:p>
    <w:p w14:paraId="3569C009" w14:textId="77777777" w:rsidR="00B3193B" w:rsidRDefault="004161D9">
      <w:pPr>
        <w:spacing w:before="40" w:after="40" w:line="260" w:lineRule="auto"/>
        <w:ind w:left="360" w:hanging="260"/>
      </w:pPr>
      <w:r>
        <w:rPr>
          <w:b/>
          <w:bCs/>
        </w:rPr>
        <w:t xml:space="preserve">b.  </w:t>
      </w:r>
      <w:r>
        <w:t xml:space="preserve">Copy your new logo image into the same folder and rename it </w:t>
      </w:r>
      <w:r>
        <w:rPr>
          <w:b/>
          <w:bCs/>
        </w:rPr>
        <w:t>Logo</w:t>
      </w:r>
      <w:r>
        <w:t xml:space="preserve">. HUMAC INSIGHT loads the file named </w:t>
      </w:r>
      <w:r>
        <w:rPr>
          <w:b/>
          <w:bCs/>
        </w:rPr>
        <w:t>Logo</w:t>
      </w:r>
      <w:r>
        <w:t xml:space="preserve"> for every report.</w:t>
      </w:r>
    </w:p>
    <w:p w14:paraId="34F8E71F" w14:textId="77777777" w:rsidR="00B3193B" w:rsidRDefault="00B3193B">
      <w:pPr>
        <w:spacing w:before="40" w:after="80"/>
      </w:pPr>
    </w:p>
    <w:tbl>
      <w:tblPr>
        <w:tblW w:w="9360" w:type="dxa"/>
        <w:tblBorders>
          <w:top w:val="single" w:sz="4" w:space="0" w:color="CCCCCC"/>
          <w:left w:val="single" w:sz="4" w:space="0" w:color="CCCCCC"/>
          <w:bottom w:val="single" w:sz="4" w:space="0" w:color="CCCCCC"/>
          <w:right w:val="single" w:sz="4" w:space="0" w:color="CCCCCC"/>
          <w:insideH w:val="single" w:sz="4" w:space="0" w:color="CCCCCC"/>
          <w:insideV w:val="single" w:sz="4" w:space="0" w:color="CCCCCC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B3193B" w14:paraId="537BC4F8" w14:textId="77777777">
        <w:tblPrEx>
          <w:tblCellMar>
            <w:top w:w="0" w:type="dxa"/>
            <w:bottom w:w="0" w:type="dxa"/>
          </w:tblCellMar>
        </w:tblPrEx>
        <w:tc>
          <w:tcPr>
            <w:tcW w:w="4680" w:type="dxa"/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BC75F89" w14:textId="77777777" w:rsidR="00B3193B" w:rsidRDefault="004161D9">
            <w:pPr>
              <w:spacing w:after="60"/>
              <w:jc w:val="center"/>
            </w:pPr>
            <w:r>
              <w:rPr>
                <w:noProof/>
              </w:rPr>
              <w:drawing>
                <wp:inline distT="0" distB="0" distL="0" distR="0" wp14:anchorId="44EFB9EC" wp14:editId="3BBC5AE4">
                  <wp:extent cx="1619250" cy="857250"/>
                  <wp:effectExtent l="0" t="0" r="0" b="0"/>
                  <wp:docPr id="1032250954" name="Picture 10322509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A8EB5A" w14:textId="77777777" w:rsidR="00B3193B" w:rsidRDefault="004161D9">
            <w:pPr>
              <w:jc w:val="center"/>
            </w:pPr>
            <w:r>
              <w:rPr>
                <w:i/>
                <w:iCs/>
                <w:color w:val="555555"/>
                <w:sz w:val="18"/>
                <w:szCs w:val="18"/>
              </w:rPr>
              <w:t>Before — User folder</w:t>
            </w:r>
          </w:p>
        </w:tc>
        <w:tc>
          <w:tcPr>
            <w:tcW w:w="4680" w:type="dxa"/>
            <w:shd w:val="clear" w:color="auto" w:fill="F2F2F2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7D59BAB3" w14:textId="77777777" w:rsidR="00B3193B" w:rsidRDefault="004161D9">
            <w:pPr>
              <w:spacing w:after="60"/>
              <w:jc w:val="center"/>
            </w:pPr>
            <w:r>
              <w:rPr>
                <w:noProof/>
              </w:rPr>
              <w:drawing>
                <wp:inline distT="0" distB="0" distL="0" distR="0" wp14:anchorId="43F7B398" wp14:editId="10B1B519">
                  <wp:extent cx="1619250" cy="857250"/>
                  <wp:effectExtent l="0" t="0" r="0" b="0"/>
                  <wp:docPr id="70095292" name="Picture 70095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5C7184" w14:textId="77777777" w:rsidR="00B3193B" w:rsidRDefault="004161D9">
            <w:pPr>
              <w:jc w:val="center"/>
            </w:pPr>
            <w:r>
              <w:rPr>
                <w:i/>
                <w:iCs/>
                <w:color w:val="555555"/>
                <w:sz w:val="18"/>
                <w:szCs w:val="18"/>
              </w:rPr>
              <w:t>After — User folder</w:t>
            </w:r>
          </w:p>
        </w:tc>
      </w:tr>
    </w:tbl>
    <w:p w14:paraId="4E404D36" w14:textId="77777777" w:rsidR="00B3193B" w:rsidRDefault="004161D9">
      <w:pPr>
        <w:pBdr>
          <w:bottom w:val="single" w:sz="6" w:space="2" w:color="1F3A6B"/>
        </w:pBdr>
        <w:spacing w:before="160" w:after="60"/>
      </w:pPr>
      <w:r>
        <w:rPr>
          <w:b/>
          <w:bCs/>
          <w:caps/>
          <w:color w:val="1F3A6B"/>
          <w:sz w:val="22"/>
          <w:szCs w:val="22"/>
        </w:rPr>
        <w:t>4. Verify</w:t>
      </w:r>
    </w:p>
    <w:p w14:paraId="13DEF8C5" w14:textId="77777777" w:rsidR="00B3193B" w:rsidRDefault="004161D9">
      <w:pPr>
        <w:spacing w:before="40" w:after="40" w:line="260" w:lineRule="auto"/>
      </w:pPr>
      <w:r>
        <w:t xml:space="preserve">Close the folder, open HUMAC INSIGHT, and go to </w:t>
      </w:r>
      <w:r>
        <w:rPr>
          <w:b/>
          <w:bCs/>
        </w:rPr>
        <w:t>Patient ▸ Reports</w:t>
      </w:r>
      <w:r>
        <w:t>. Preview any report to confirm the correct address and logo appear.</w:t>
      </w:r>
    </w:p>
    <w:p w14:paraId="6BFA6379" w14:textId="77777777" w:rsidR="00B3193B" w:rsidRDefault="00B3193B">
      <w:pPr>
        <w:pBdr>
          <w:top w:val="single" w:sz="4" w:space="4" w:color="CCCCCC"/>
        </w:pBdr>
        <w:spacing w:before="200"/>
      </w:pPr>
    </w:p>
    <w:p w14:paraId="7FC704DA" w14:textId="77777777" w:rsidR="00B3193B" w:rsidRDefault="004161D9">
      <w:pPr>
        <w:spacing w:before="80"/>
        <w:jc w:val="center"/>
      </w:pPr>
      <w:r>
        <w:rPr>
          <w:color w:val="555555"/>
          <w:sz w:val="18"/>
          <w:szCs w:val="18"/>
        </w:rPr>
        <w:t xml:space="preserve">Questions? Open a </w:t>
      </w:r>
      <w:hyperlink r:id="rId10" w:history="1">
        <w:r>
          <w:rPr>
            <w:color w:val="0563C1"/>
            <w:sz w:val="18"/>
            <w:szCs w:val="18"/>
            <w:u w:val="single"/>
          </w:rPr>
          <w:t>service ticket</w:t>
        </w:r>
      </w:hyperlink>
      <w:r>
        <w:rPr>
          <w:color w:val="555555"/>
          <w:sz w:val="18"/>
          <w:szCs w:val="18"/>
        </w:rPr>
        <w:t xml:space="preserve">  •  CSMi  •  31 Tosca Drive, Stoughton, MA 02072  •  781-297-2034</w:t>
      </w:r>
    </w:p>
    <w:sectPr w:rsidR="00B3193B">
      <w:pgSz w:w="12240" w:h="15840"/>
      <w:pgMar w:top="720" w:right="720" w:bottom="720" w:left="7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874D66"/>
    <w:multiLevelType w:val="hybridMultilevel"/>
    <w:tmpl w:val="F11EB468"/>
    <w:lvl w:ilvl="0" w:tplc="6C846BCC">
      <w:start w:val="1"/>
      <w:numFmt w:val="bullet"/>
      <w:lvlText w:val="●"/>
      <w:lvlJc w:val="left"/>
      <w:pPr>
        <w:ind w:left="720" w:hanging="360"/>
      </w:pPr>
    </w:lvl>
    <w:lvl w:ilvl="1" w:tplc="F7503CB2">
      <w:start w:val="1"/>
      <w:numFmt w:val="bullet"/>
      <w:lvlText w:val="○"/>
      <w:lvlJc w:val="left"/>
      <w:pPr>
        <w:ind w:left="1440" w:hanging="360"/>
      </w:pPr>
    </w:lvl>
    <w:lvl w:ilvl="2" w:tplc="F8E2A824">
      <w:start w:val="1"/>
      <w:numFmt w:val="bullet"/>
      <w:lvlText w:val="■"/>
      <w:lvlJc w:val="left"/>
      <w:pPr>
        <w:ind w:left="2160" w:hanging="360"/>
      </w:pPr>
    </w:lvl>
    <w:lvl w:ilvl="3" w:tplc="E11A3136">
      <w:start w:val="1"/>
      <w:numFmt w:val="bullet"/>
      <w:lvlText w:val="●"/>
      <w:lvlJc w:val="left"/>
      <w:pPr>
        <w:ind w:left="2880" w:hanging="360"/>
      </w:pPr>
    </w:lvl>
    <w:lvl w:ilvl="4" w:tplc="37D40A46">
      <w:start w:val="1"/>
      <w:numFmt w:val="bullet"/>
      <w:lvlText w:val="○"/>
      <w:lvlJc w:val="left"/>
      <w:pPr>
        <w:ind w:left="3600" w:hanging="360"/>
      </w:pPr>
    </w:lvl>
    <w:lvl w:ilvl="5" w:tplc="83A0F7C8">
      <w:start w:val="1"/>
      <w:numFmt w:val="bullet"/>
      <w:lvlText w:val="■"/>
      <w:lvlJc w:val="left"/>
      <w:pPr>
        <w:ind w:left="4320" w:hanging="360"/>
      </w:pPr>
    </w:lvl>
    <w:lvl w:ilvl="6" w:tplc="5504FE58">
      <w:start w:val="1"/>
      <w:numFmt w:val="bullet"/>
      <w:lvlText w:val="●"/>
      <w:lvlJc w:val="left"/>
      <w:pPr>
        <w:ind w:left="5040" w:hanging="360"/>
      </w:pPr>
    </w:lvl>
    <w:lvl w:ilvl="7" w:tplc="2C74B9C8">
      <w:start w:val="1"/>
      <w:numFmt w:val="bullet"/>
      <w:lvlText w:val="●"/>
      <w:lvlJc w:val="left"/>
      <w:pPr>
        <w:ind w:left="5760" w:hanging="360"/>
      </w:pPr>
    </w:lvl>
    <w:lvl w:ilvl="8" w:tplc="DF7C3B3C">
      <w:start w:val="1"/>
      <w:numFmt w:val="bullet"/>
      <w:lvlText w:val="●"/>
      <w:lvlJc w:val="left"/>
      <w:pPr>
        <w:ind w:left="6480" w:hanging="360"/>
      </w:pPr>
    </w:lvl>
  </w:abstractNum>
  <w:num w:numId="1" w16cid:durableId="34409168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93B"/>
    <w:rsid w:val="004161D9"/>
    <w:rsid w:val="005542A4"/>
    <w:rsid w:val="0058239D"/>
    <w:rsid w:val="00B3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11C76"/>
  <w15:docId w15:val="{0F706F06-E529-49F3-BC8D-90BD8D83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csmisolutions.freshdesk.com/support/hom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 HUMAC INSIGHT Report Heading Logo and Address</dc:title>
  <dc:creator>CSMi</dc:creator>
  <cp:lastModifiedBy>Rob Potash</cp:lastModifiedBy>
  <cp:revision>2</cp:revision>
  <dcterms:created xsi:type="dcterms:W3CDTF">2026-09-09T19:05:00Z</dcterms:created>
  <dcterms:modified xsi:type="dcterms:W3CDTF">2026-09-09T19:05:00Z</dcterms:modified>
</cp:coreProperties>
</file>